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/>
        <w:ind w:left="80" w:right="0" w:firstLine="0"/>
      </w:pPr>
      <w:r>
        <w:rPr>
          <w:color w:val="000000"/>
          <w:spacing w:val="0"/>
          <w:w w:val="100"/>
          <w:position w:val="0"/>
          <w:lang w:val="ru-RU" w:eastAsia="ru-RU" w:bidi="ru-RU"/>
        </w:rPr>
        <w:t>Директору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269"/>
        <w:ind w:left="80" w:right="0" w:firstLine="0"/>
        <w:rPr>
          <w:rFonts w:hint="default"/>
          <w:lang w:val="ru-RU"/>
        </w:rPr>
      </w:pPr>
      <w:r>
        <w:pict>
          <v:shape id="_x0000_s1026" o:spid="_x0000_s1026" o:spt="202" type="#_x0000_t202" style="position:absolute;left:0pt;margin-left:10.8pt;margin-top:-5.85pt;height:35.55pt;width:223.7pt;mso-position-horizontal-relative:margin;mso-wrap-distance-bottom:0pt;mso-wrap-distance-left:5pt;mso-wrap-distance-right:40.3pt;mso-wrap-distance-top:11.4pt;z-index:-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lang w:val="ru-RU" w:eastAsia="ru-RU" w:bidi="ru-RU"/>
                    </w:rPr>
                    <w:t>Юридические лица печатают Заявку на бланке письма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lang w:val="ru-RU" w:eastAsia="ru-RU" w:bidi="ru-RU"/>
                    </w:rPr>
                    <w:br w:type="textWrapping"/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lang w:val="ru-RU" w:eastAsia="ru-RU" w:bidi="ru-RU"/>
                    </w:rPr>
                    <w:t>Заявителя с указанием исходящего номера и даты</w:t>
                  </w:r>
                </w:p>
              </w:txbxContent>
            </v:textbox>
            <w10:wrap type="square" side="right"/>
          </v:shape>
        </w:pict>
      </w:r>
      <w:r>
        <w:rPr>
          <w:lang w:val="ru-RU"/>
        </w:rPr>
        <w:t>Филиала</w:t>
      </w:r>
      <w:r>
        <w:rPr>
          <w:rFonts w:hint="default"/>
          <w:lang w:val="ru-RU"/>
        </w:rPr>
        <w:t xml:space="preserve"> «Ейские инженерные сети» ООО «ЦУП в ЖКХ»</w:t>
      </w:r>
      <w:bookmarkStart w:id="1" w:name="_GoBack"/>
      <w:bookmarkEnd w:id="1"/>
    </w:p>
    <w:p>
      <w:pPr>
        <w:pStyle w:val="10"/>
        <w:keepNext/>
        <w:keepLines/>
        <w:widowControl w:val="0"/>
        <w:shd w:val="clear" w:color="auto" w:fill="auto"/>
        <w:bidi w:val="0"/>
        <w:spacing w:before="0" w:after="37" w:line="280" w:lineRule="exact"/>
        <w:ind w:left="0" w:right="20" w:firstLine="0"/>
      </w:pPr>
      <w:bookmarkStart w:id="0" w:name="bookmark0"/>
      <w:r>
        <w:rPr>
          <w:color w:val="000000"/>
          <w:spacing w:val="0"/>
          <w:w w:val="100"/>
          <w:position w:val="0"/>
          <w:lang w:val="ru-RU" w:eastAsia="ru-RU" w:bidi="ru-RU"/>
        </w:rPr>
        <w:t>ЗАПРОС</w:t>
      </w:r>
      <w:bookmarkEnd w:id="0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419" w:line="280" w:lineRule="exact"/>
        <w:ind w:left="0" w:right="20" w:firstLine="0"/>
      </w:pPr>
      <w:r>
        <w:rPr>
          <w:color w:val="000000"/>
          <w:spacing w:val="0"/>
          <w:w w:val="100"/>
          <w:position w:val="0"/>
          <w:lang w:val="ru-RU" w:eastAsia="ru-RU" w:bidi="ru-RU"/>
        </w:rPr>
        <w:t>на технические условия подключения к системе теплоснабжения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166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На основании статьи 48 Градостроительного Кодекса РФ прошу выдать технические условия для проектирования и информацию по оплате за подключение объекта к инженерным</w:t>
      </w: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сетям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.</w:t>
      </w:r>
    </w:p>
    <w:p>
      <w:pPr>
        <w:pStyle w:val="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leader="underscore" w:pos="2137"/>
          <w:tab w:val="left" w:leader="underscore" w:pos="9540"/>
        </w:tabs>
        <w:bidi w:val="0"/>
        <w:spacing w:before="0" w:after="0"/>
        <w:ind w:left="0" w:right="0" w:firstLine="0"/>
      </w:pPr>
      <w:r>
        <w:rPr>
          <w:rStyle w:val="15"/>
          <w:b w:val="0"/>
          <w:bCs w:val="0"/>
          <w:i w:val="0"/>
          <w:iCs w:val="0"/>
          <w:smallCaps w:val="0"/>
          <w:strike w:val="0"/>
        </w:rPr>
        <w:t xml:space="preserve"> Заказчик:</w:t>
      </w:r>
      <w:r>
        <w:rPr>
          <w:rStyle w:val="15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16"/>
          <w:b/>
          <w:bCs/>
          <w:i/>
          <w:iCs/>
          <w:smallCaps w:val="0"/>
          <w:strike w:val="0"/>
        </w:rPr>
        <w:t>ИП Иванов Иван Иванович</w:t>
      </w:r>
      <w:r>
        <w:rPr>
          <w:rStyle w:val="15"/>
          <w:b w:val="0"/>
          <w:bCs w:val="0"/>
          <w:i w:val="0"/>
          <w:iCs w:val="0"/>
          <w:smallCaps w:val="0"/>
          <w:strike w:val="0"/>
        </w:rPr>
        <w:tab/>
      </w:r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/>
        <w:ind w:left="160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(Полное наименование юридического лица. Физическое лицо - Ф.И.О., паспортные данные, прописка физического лица - Заявителя)</w:t>
      </w:r>
    </w:p>
    <w:p>
      <w:pPr>
        <w:pStyle w:val="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1"/>
          <w:tab w:val="left" w:leader="underscore" w:pos="9540"/>
        </w:tabs>
        <w:bidi w:val="0"/>
        <w:spacing w:before="0" w:after="0" w:line="38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Наименование объекта: </w:t>
      </w:r>
      <w:r>
        <w:rPr>
          <w:rStyle w:val="19"/>
          <w:b/>
          <w:bCs/>
          <w:i/>
          <w:iCs/>
          <w:smallCaps w:val="0"/>
          <w:strike w:val="0"/>
        </w:rPr>
        <w:t>Магазин</w:t>
      </w:r>
      <w:r>
        <w:rPr>
          <w:rStyle w:val="20"/>
          <w:b w:val="0"/>
          <w:bCs w:val="0"/>
          <w:i w:val="0"/>
          <w:iCs w:val="0"/>
          <w:smallCaps w:val="0"/>
          <w:strike w:val="0"/>
        </w:rPr>
        <w:t xml:space="preserve"> </w:t>
      </w:r>
      <w:r>
        <w:rPr>
          <w:rStyle w:val="21"/>
          <w:b w:val="0"/>
          <w:bCs w:val="0"/>
          <w:i w:val="0"/>
          <w:iCs w:val="0"/>
          <w:smallCaps w:val="0"/>
          <w:strike w:val="0"/>
        </w:rPr>
        <w:t>«</w:t>
      </w:r>
      <w:r>
        <w:rPr>
          <w:rStyle w:val="19"/>
          <w:b/>
          <w:bCs/>
          <w:i/>
          <w:iCs/>
          <w:smallCaps w:val="0"/>
          <w:strike w:val="0"/>
        </w:rPr>
        <w:t>Промтовары»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ab/>
      </w:r>
    </w:p>
    <w:p>
      <w:pPr>
        <w:pStyle w:val="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1"/>
          <w:tab w:val="left" w:pos="2390"/>
          <w:tab w:val="left" w:leader="underscore" w:pos="9540"/>
        </w:tabs>
        <w:bidi w:val="0"/>
        <w:spacing w:before="0" w:after="0" w:line="389" w:lineRule="exact"/>
        <w:ind w:left="0" w:right="0" w:firstLine="0"/>
      </w:pPr>
      <w:r>
        <w:rPr>
          <w:rStyle w:val="15"/>
          <w:b w:val="0"/>
          <w:bCs w:val="0"/>
          <w:i w:val="0"/>
          <w:iCs w:val="0"/>
          <w:smallCaps w:val="0"/>
          <w:strike w:val="0"/>
        </w:rPr>
        <w:t>Адрес объекта:</w:t>
      </w:r>
      <w:r>
        <w:rPr>
          <w:rStyle w:val="15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16"/>
          <w:b/>
          <w:bCs/>
          <w:i/>
          <w:iCs/>
          <w:smallCaps w:val="0"/>
          <w:strike w:val="0"/>
        </w:rPr>
        <w:t>ул. Мичурина 111, г.Ейск, Краснодарский край</w:t>
      </w:r>
      <w:r>
        <w:rPr>
          <w:rStyle w:val="23"/>
          <w:b w:val="0"/>
          <w:bCs w:val="0"/>
          <w:i w:val="0"/>
          <w:iCs w:val="0"/>
          <w:smallCaps w:val="0"/>
          <w:strike w:val="0"/>
          <w:lang w:val="ru-RU" w:eastAsia="ru-RU" w:bidi="ru-RU"/>
        </w:rPr>
        <w:tab/>
      </w:r>
    </w:p>
    <w:p>
      <w:pPr>
        <w:pStyle w:val="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1"/>
          <w:tab w:val="left" w:pos="2731"/>
          <w:tab w:val="left" w:leader="underscore" w:pos="9540"/>
        </w:tabs>
        <w:bidi w:val="0"/>
        <w:spacing w:before="0" w:after="0" w:line="389" w:lineRule="exact"/>
        <w:ind w:left="0" w:right="0" w:firstLine="0"/>
      </w:pPr>
      <w:r>
        <w:rPr>
          <w:rStyle w:val="15"/>
          <w:b w:val="0"/>
          <w:bCs w:val="0"/>
          <w:i w:val="0"/>
          <w:iCs w:val="0"/>
          <w:smallCaps w:val="0"/>
          <w:strike w:val="0"/>
        </w:rPr>
        <w:t>Характер объекта:</w:t>
      </w:r>
      <w:r>
        <w:rPr>
          <w:rStyle w:val="15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16"/>
          <w:b/>
          <w:bCs/>
          <w:i/>
          <w:iCs/>
          <w:smallCaps w:val="0"/>
          <w:strike w:val="0"/>
        </w:rPr>
        <w:t>нежилое общественное помещение</w:t>
      </w:r>
      <w:r>
        <w:rPr>
          <w:rStyle w:val="24"/>
          <w:b w:val="0"/>
          <w:bCs w:val="0"/>
          <w:i w:val="0"/>
          <w:iCs w:val="0"/>
          <w:smallCaps w:val="0"/>
          <w:strike w:val="0"/>
          <w:lang w:val="ru-RU" w:eastAsia="ru-RU" w:bidi="ru-RU"/>
        </w:rPr>
        <w:tab/>
      </w:r>
    </w:p>
    <w:p>
      <w:pPr>
        <w:pStyle w:val="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137"/>
        </w:tabs>
        <w:bidi w:val="0"/>
        <w:spacing w:before="0" w:after="87" w:line="260" w:lineRule="exact"/>
        <w:ind w:left="0" w:right="0" w:firstLine="0"/>
      </w:pPr>
      <w:r>
        <w:rPr>
          <w:rStyle w:val="15"/>
          <w:b w:val="0"/>
          <w:bCs w:val="0"/>
          <w:i w:val="0"/>
          <w:iCs w:val="0"/>
          <w:smallCaps w:val="0"/>
          <w:strike w:val="0"/>
        </w:rPr>
        <w:t xml:space="preserve"> Н</w:t>
      </w:r>
      <w:r>
        <w:rPr>
          <w:rStyle w:val="15"/>
          <w:b w:val="0"/>
          <w:bCs w:val="0"/>
          <w:i w:val="0"/>
          <w:iCs w:val="0"/>
          <w:smallCaps w:val="0"/>
          <w:strike w:val="0"/>
          <w:vertAlign w:val="subscript"/>
        </w:rPr>
        <w:t>аз</w:t>
      </w:r>
      <w:r>
        <w:rPr>
          <w:rStyle w:val="15"/>
          <w:b w:val="0"/>
          <w:bCs w:val="0"/>
          <w:i w:val="0"/>
          <w:iCs w:val="0"/>
          <w:smallCaps w:val="0"/>
          <w:strike w:val="0"/>
        </w:rPr>
        <w:t>н</w:t>
      </w:r>
      <w:r>
        <w:rPr>
          <w:rStyle w:val="15"/>
          <w:b w:val="0"/>
          <w:bCs w:val="0"/>
          <w:i w:val="0"/>
          <w:iCs w:val="0"/>
          <w:smallCaps w:val="0"/>
          <w:strike w:val="0"/>
          <w:vertAlign w:val="subscript"/>
        </w:rPr>
        <w:t>аче</w:t>
      </w:r>
      <w:r>
        <w:rPr>
          <w:rStyle w:val="15"/>
          <w:b w:val="0"/>
          <w:bCs w:val="0"/>
          <w:i w:val="0"/>
          <w:iCs w:val="0"/>
          <w:smallCaps w:val="0"/>
          <w:strike w:val="0"/>
        </w:rPr>
        <w:t>н</w:t>
      </w:r>
      <w:r>
        <w:rPr>
          <w:rStyle w:val="15"/>
          <w:b w:val="0"/>
          <w:bCs w:val="0"/>
          <w:i w:val="0"/>
          <w:iCs w:val="0"/>
          <w:smallCaps w:val="0"/>
          <w:strike w:val="0"/>
          <w:vertAlign w:val="subscript"/>
        </w:rPr>
        <w:t>ие:</w:t>
      </w:r>
      <w:r>
        <w:rPr>
          <w:rStyle w:val="15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25"/>
          <w:b/>
          <w:bCs/>
          <w:i/>
          <w:iCs/>
          <w:smallCaps w:val="0"/>
          <w:strike w:val="0"/>
        </w:rPr>
        <w:t>торговая деятельность</w:t>
      </w:r>
    </w:p>
    <w:p>
      <w:pPr>
        <w:pStyle w:val="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422"/>
        </w:tabs>
        <w:bidi w:val="0"/>
        <w:spacing w:before="0" w:after="0" w:line="27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Строительный об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>ъем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>нЗ: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26"/>
          <w:b/>
          <w:bCs/>
          <w:i/>
          <w:iCs/>
          <w:smallCaps w:val="0"/>
          <w:strike w:val="0"/>
        </w:rPr>
        <w:t>7</w:t>
      </w:r>
      <w:r>
        <w:rPr>
          <w:rStyle w:val="26"/>
          <w:b/>
          <w:bCs/>
          <w:i/>
          <w:iCs/>
          <w:smallCaps w:val="0"/>
          <w:strike w:val="0"/>
          <w:vertAlign w:val="superscript"/>
        </w:rPr>
        <w:t>к</w:t>
      </w:r>
      <w:r>
        <w:rPr>
          <w:rStyle w:val="26"/>
          <w:b/>
          <w:bCs/>
          <w:i/>
          <w:iCs/>
          <w:smallCaps w:val="0"/>
          <w:strike w:val="0"/>
        </w:rPr>
        <w:t>4</w:t>
      </w:r>
    </w:p>
    <w:p>
      <w:pPr>
        <w:pStyle w:val="12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22"/>
          <w:tab w:val="left" w:leader="underscore" w:pos="9540"/>
        </w:tabs>
        <w:bidi w:val="0"/>
        <w:spacing w:before="0" w:after="0" w:line="274" w:lineRule="exact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геодезическая отметка пола подвала: </w:t>
      </w:r>
      <w:r>
        <w:rPr>
          <w:rStyle w:val="21"/>
          <w:b w:val="0"/>
          <w:bCs w:val="0"/>
          <w:i w:val="0"/>
          <w:iCs w:val="0"/>
          <w:smallCaps w:val="0"/>
          <w:strike w:val="0"/>
        </w:rPr>
        <w:t>~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ab/>
      </w:r>
    </w:p>
    <w:p>
      <w:pPr>
        <w:pStyle w:val="12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22"/>
          <w:tab w:val="left" w:pos="3422"/>
          <w:tab w:val="left" w:leader="underscore" w:pos="9540"/>
        </w:tabs>
        <w:bidi w:val="0"/>
        <w:spacing w:before="0" w:after="0" w:line="274" w:lineRule="exact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высота или этажность: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ab/>
      </w:r>
      <w:r>
        <w:rPr>
          <w:rStyle w:val="19"/>
          <w:b/>
          <w:bCs/>
          <w:i/>
          <w:iCs/>
          <w:smallCaps w:val="0"/>
          <w:strike w:val="0"/>
          <w:vertAlign w:val="superscript"/>
        </w:rPr>
        <w:t>2 этажа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ab/>
      </w:r>
    </w:p>
    <w:p>
      <w:pPr>
        <w:pStyle w:val="12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22"/>
          <w:tab w:val="left" w:leader="underscore" w:pos="9540"/>
        </w:tabs>
        <w:bidi w:val="0"/>
        <w:spacing w:before="0" w:after="120" w:line="274" w:lineRule="exact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удельные тепловые потери: _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>~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ab/>
      </w:r>
    </w:p>
    <w:p>
      <w:pPr>
        <w:pStyle w:val="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1"/>
        </w:tabs>
        <w:bidi w:val="0"/>
        <w:spacing w:before="0" w:after="0" w:line="27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Расчётные максимальные часовые тепловые нагрузки:</w:t>
      </w:r>
    </w:p>
    <w:p>
      <w:pPr>
        <w:pStyle w:val="12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22"/>
          <w:tab w:val="left" w:pos="2390"/>
          <w:tab w:val="left" w:leader="underscore" w:pos="6294"/>
        </w:tabs>
        <w:bidi w:val="0"/>
        <w:spacing w:before="0" w:after="0" w:line="274" w:lineRule="exact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отопление: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ab/>
      </w:r>
      <w:r>
        <w:rPr>
          <w:rStyle w:val="19"/>
          <w:b/>
          <w:bCs/>
          <w:i/>
          <w:iCs/>
          <w:smallCaps w:val="0"/>
          <w:strike w:val="0"/>
        </w:rPr>
        <w:t>0,2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ккал/час</w:t>
      </w:r>
    </w:p>
    <w:p>
      <w:pPr>
        <w:pStyle w:val="12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22"/>
          <w:tab w:val="left" w:pos="3422"/>
          <w:tab w:val="left" w:leader="underscore" w:pos="6294"/>
        </w:tabs>
        <w:bidi w:val="0"/>
        <w:spacing w:before="0" w:after="0" w:line="274" w:lineRule="exact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горячее водоснабжение: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ab/>
      </w:r>
      <w:r>
        <w:rPr>
          <w:rStyle w:val="19"/>
          <w:b/>
          <w:bCs/>
          <w:i/>
          <w:iCs/>
          <w:smallCaps w:val="0"/>
          <w:strike w:val="0"/>
        </w:rPr>
        <w:t>0,06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ккал/час</w:t>
      </w:r>
    </w:p>
    <w:p>
      <w:pPr>
        <w:pStyle w:val="12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22"/>
          <w:tab w:val="left" w:pos="2390"/>
          <w:tab w:val="left" w:leader="underscore" w:pos="6294"/>
        </w:tabs>
        <w:bidi w:val="0"/>
        <w:spacing w:before="0" w:after="24" w:line="274" w:lineRule="exact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вентиляция: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ab/>
      </w:r>
      <w:r>
        <w:rPr>
          <w:rStyle w:val="19"/>
          <w:b/>
          <w:bCs/>
          <w:i/>
          <w:iCs/>
          <w:smallCaps w:val="0"/>
          <w:strike w:val="0"/>
        </w:rPr>
        <w:t>0,08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ккал/час</w:t>
      </w:r>
    </w:p>
    <w:p>
      <w:pPr>
        <w:pStyle w:val="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1"/>
          <w:tab w:val="left" w:leader="underscore" w:pos="9540"/>
        </w:tabs>
        <w:bidi w:val="0"/>
        <w:spacing w:before="0" w:after="0" w:line="39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Категория по надежности теплоснабжения: </w:t>
      </w:r>
      <w:r>
        <w:rPr>
          <w:rStyle w:val="19"/>
          <w:b/>
          <w:bCs/>
          <w:i/>
          <w:iCs/>
          <w:smallCaps w:val="0"/>
          <w:strike w:val="0"/>
        </w:rPr>
        <w:t>2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ab/>
      </w:r>
    </w:p>
    <w:p>
      <w:pPr>
        <w:pStyle w:val="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1"/>
          <w:tab w:val="left" w:pos="3667"/>
          <w:tab w:val="left" w:leader="underscore" w:pos="9540"/>
        </w:tabs>
        <w:bidi w:val="0"/>
        <w:spacing w:before="0" w:after="0" w:line="39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Срок ввода в эксплуатацию: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ab/>
      </w:r>
      <w:r>
        <w:rPr>
          <w:rStyle w:val="19"/>
          <w:b/>
          <w:bCs/>
          <w:i/>
          <w:iCs/>
          <w:smallCaps w:val="0"/>
          <w:strike w:val="0"/>
        </w:rPr>
        <w:t>2018 г.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ab/>
      </w:r>
    </w:p>
    <w:p>
      <w:pPr>
        <w:pStyle w:val="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50"/>
          <w:tab w:val="left" w:pos="5050"/>
          <w:tab w:val="left" w:leader="underscore" w:pos="9540"/>
        </w:tabs>
        <w:bidi w:val="0"/>
        <w:spacing w:before="0" w:after="216" w:line="39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Наименование проектной организации: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ab/>
      </w:r>
      <w:r>
        <w:rPr>
          <w:rStyle w:val="19"/>
          <w:b/>
          <w:bCs/>
          <w:i/>
          <w:iCs/>
          <w:smallCaps w:val="0"/>
          <w:strike w:val="0"/>
        </w:rPr>
        <w:t>°А° «</w:t>
      </w:r>
      <w:r>
        <w:rPr>
          <w:rStyle w:val="19"/>
          <w:b/>
          <w:bCs/>
          <w:i/>
          <w:iCs/>
          <w:smallCaps w:val="0"/>
          <w:strike w:val="0"/>
          <w:vertAlign w:val="superscript"/>
        </w:rPr>
        <w:t>Прометей</w:t>
      </w:r>
      <w:r>
        <w:rPr>
          <w:rStyle w:val="19"/>
          <w:b/>
          <w:bCs/>
          <w:i/>
          <w:iCs/>
          <w:smallCaps w:val="0"/>
          <w:strike w:val="0"/>
        </w:rPr>
        <w:t>»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ab/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Приложение: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567" w:line="27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-ситуационный план расположения объекта с привязкой к территории населённого пункта; -топографическая карта земельного участка с указанием всех коммуникаций и сооружений (для физических лиц, осуществляющих индивидуальное жилищное строительство не требуется)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Начальник учреждения</w:t>
      </w:r>
    </w:p>
    <w:sectPr>
      <w:footnotePr>
        <w:numFmt w:val="decimal"/>
      </w:footnotePr>
      <w:pgSz w:w="11900" w:h="16840"/>
      <w:pgMar w:top="1608" w:right="1114" w:bottom="1608" w:left="110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Sans Serif">
    <w:panose1 w:val="020B0604020202020204"/>
    <w:charset w:val="86"/>
    <w:family w:val="auto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000000"/>
    <w:rsid w:val="124A1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default="1" w:styleId="2">
    <w:name w:val="Default Paragraph Font"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character" w:customStyle="1" w:styleId="5">
    <w:name w:val="Body text (6) Exact"/>
    <w:basedOn w:val="2"/>
    <w:link w:val="6"/>
    <w:uiPriority w:val="0"/>
    <w:rPr>
      <w:rFonts w:ascii="Times New Roman" w:hAnsi="Times New Roman" w:eastAsia="Times New Roman" w:cs="Times New Roman"/>
      <w:sz w:val="19"/>
      <w:szCs w:val="19"/>
      <w:u w:val="none"/>
    </w:rPr>
  </w:style>
  <w:style w:type="paragraph" w:customStyle="1" w:styleId="6">
    <w:name w:val="Body text (6)"/>
    <w:basedOn w:val="1"/>
    <w:link w:val="5"/>
    <w:qFormat/>
    <w:uiPriority w:val="0"/>
    <w:pPr>
      <w:widowControl w:val="0"/>
      <w:shd w:val="clear" w:color="auto" w:fill="FFFFFF"/>
      <w:spacing w:line="326" w:lineRule="exact"/>
      <w:jc w:val="center"/>
    </w:pPr>
    <w:rPr>
      <w:rFonts w:ascii="Times New Roman" w:hAnsi="Times New Roman" w:eastAsia="Times New Roman" w:cs="Times New Roman"/>
      <w:sz w:val="19"/>
      <w:szCs w:val="19"/>
      <w:u w:val="none"/>
    </w:rPr>
  </w:style>
  <w:style w:type="character" w:customStyle="1" w:styleId="7">
    <w:name w:val="Body text (3)_"/>
    <w:basedOn w:val="2"/>
    <w:link w:val="8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8">
    <w:name w:val="Body text (3)"/>
    <w:basedOn w:val="1"/>
    <w:link w:val="7"/>
    <w:qFormat/>
    <w:uiPriority w:val="0"/>
    <w:pPr>
      <w:widowControl w:val="0"/>
      <w:shd w:val="clear" w:color="auto" w:fill="FFFFFF"/>
      <w:spacing w:line="442" w:lineRule="exact"/>
      <w:jc w:val="center"/>
    </w:pPr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9">
    <w:name w:val="Heading #1_"/>
    <w:basedOn w:val="2"/>
    <w:link w:val="10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10">
    <w:name w:val="Heading #1"/>
    <w:basedOn w:val="1"/>
    <w:link w:val="9"/>
    <w:qFormat/>
    <w:uiPriority w:val="0"/>
    <w:pPr>
      <w:widowControl w:val="0"/>
      <w:shd w:val="clear" w:color="auto" w:fill="FFFFFF"/>
      <w:spacing w:before="1140" w:after="120" w:line="0" w:lineRule="exac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11">
    <w:name w:val="Body text (2)_"/>
    <w:basedOn w:val="2"/>
    <w:link w:val="12"/>
    <w:uiPriority w:val="0"/>
    <w:rPr>
      <w:rFonts w:ascii="Times New Roman" w:hAnsi="Times New Roman" w:eastAsia="Times New Roman" w:cs="Times New Roman"/>
      <w:u w:val="none"/>
    </w:rPr>
  </w:style>
  <w:style w:type="paragraph" w:customStyle="1" w:styleId="12">
    <w:name w:val="Body text (2)2"/>
    <w:basedOn w:val="1"/>
    <w:link w:val="11"/>
    <w:qFormat/>
    <w:uiPriority w:val="0"/>
    <w:pPr>
      <w:widowControl w:val="0"/>
      <w:shd w:val="clear" w:color="auto" w:fill="FFFFFF"/>
      <w:spacing w:before="540" w:after="120" w:line="278" w:lineRule="exact"/>
      <w:jc w:val="right"/>
    </w:pPr>
    <w:rPr>
      <w:rFonts w:ascii="Times New Roman" w:hAnsi="Times New Roman" w:eastAsia="Times New Roman" w:cs="Times New Roman"/>
      <w:u w:val="none"/>
    </w:rPr>
  </w:style>
  <w:style w:type="character" w:customStyle="1" w:styleId="13">
    <w:name w:val="Body text (4)_"/>
    <w:basedOn w:val="2"/>
    <w:link w:val="14"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u w:val="none"/>
    </w:rPr>
  </w:style>
  <w:style w:type="paragraph" w:customStyle="1" w:styleId="14">
    <w:name w:val="Body text (4)2"/>
    <w:basedOn w:val="1"/>
    <w:link w:val="13"/>
    <w:qFormat/>
    <w:uiPriority w:val="0"/>
    <w:pPr>
      <w:widowControl w:val="0"/>
      <w:shd w:val="clear" w:color="auto" w:fill="FFFFFF"/>
      <w:spacing w:before="120" w:line="221" w:lineRule="exact"/>
      <w:jc w:val="both"/>
    </w:pPr>
    <w:rPr>
      <w:rFonts w:ascii="Times New Roman" w:hAnsi="Times New Roman" w:eastAsia="Times New Roman" w:cs="Times New Roman"/>
      <w:b/>
      <w:bCs/>
      <w:i/>
      <w:iCs/>
      <w:sz w:val="26"/>
      <w:szCs w:val="26"/>
      <w:u w:val="none"/>
    </w:rPr>
  </w:style>
  <w:style w:type="character" w:customStyle="1" w:styleId="15">
    <w:name w:val="Body text (4) + 12 pt"/>
    <w:aliases w:val="Not Bold,Not Italic"/>
    <w:basedOn w:val="13"/>
    <w:uiPriority w:val="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Body text (4)"/>
    <w:basedOn w:val="13"/>
    <w:qFormat/>
    <w:uiPriority w:val="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">
    <w:name w:val="Body text (5)_"/>
    <w:basedOn w:val="2"/>
    <w:link w:val="18"/>
    <w:uiPriority w:val="0"/>
    <w:rPr>
      <w:rFonts w:ascii="Times New Roman" w:hAnsi="Times New Roman" w:eastAsia="Times New Roman" w:cs="Times New Roman"/>
      <w:b/>
      <w:bCs/>
      <w:sz w:val="18"/>
      <w:szCs w:val="18"/>
      <w:u w:val="none"/>
    </w:rPr>
  </w:style>
  <w:style w:type="paragraph" w:customStyle="1" w:styleId="18">
    <w:name w:val="Body text (5)"/>
    <w:basedOn w:val="1"/>
    <w:link w:val="17"/>
    <w:uiPriority w:val="0"/>
    <w:pPr>
      <w:widowControl w:val="0"/>
      <w:shd w:val="clear" w:color="auto" w:fill="FFFFFF"/>
      <w:spacing w:after="120" w:line="221" w:lineRule="exact"/>
    </w:pPr>
    <w:rPr>
      <w:rFonts w:ascii="Times New Roman" w:hAnsi="Times New Roman" w:eastAsia="Times New Roman" w:cs="Times New Roman"/>
      <w:b/>
      <w:bCs/>
      <w:sz w:val="18"/>
      <w:szCs w:val="18"/>
      <w:u w:val="none"/>
    </w:rPr>
  </w:style>
  <w:style w:type="character" w:customStyle="1" w:styleId="19">
    <w:name w:val="Body text (2) + 13 pt"/>
    <w:aliases w:val="Bold,Italic"/>
    <w:basedOn w:val="11"/>
    <w:uiPriority w:val="0"/>
    <w:rPr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Body text (2) + 13 pt"/>
    <w:basedOn w:val="11"/>
    <w:uiPriority w:val="0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Body text (2)"/>
    <w:basedOn w:val="11"/>
    <w:qFormat/>
    <w:uiPriority w:val="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Body text (2)1"/>
    <w:basedOn w:val="11"/>
    <w:uiPriority w:val="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Body text (4) + 12 pt"/>
    <w:aliases w:val="Not Bold,Not Italic1"/>
    <w:basedOn w:val="13"/>
    <w:qFormat/>
    <w:uiPriority w:val="0"/>
    <w:rPr>
      <w:color w:val="000000"/>
      <w:spacing w:val="0"/>
      <w:w w:val="100"/>
      <w:position w:val="0"/>
      <w:sz w:val="24"/>
      <w:szCs w:val="24"/>
      <w:lang w:val="zh-CN"/>
    </w:rPr>
  </w:style>
  <w:style w:type="character" w:customStyle="1" w:styleId="24">
    <w:name w:val="Body text (4) + Not Bold"/>
    <w:aliases w:val="Not Italic"/>
    <w:basedOn w:val="13"/>
    <w:qFormat/>
    <w:uiPriority w:val="0"/>
    <w:rPr>
      <w:color w:val="000000"/>
      <w:spacing w:val="0"/>
      <w:w w:val="100"/>
      <w:position w:val="0"/>
      <w:sz w:val="26"/>
      <w:szCs w:val="26"/>
      <w:lang w:val="zh-CN"/>
    </w:rPr>
  </w:style>
  <w:style w:type="character" w:customStyle="1" w:styleId="25">
    <w:name w:val="Body text (4)1"/>
    <w:basedOn w:val="13"/>
    <w:qFormat/>
    <w:uiPriority w:val="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Body text (2) + 13 pt"/>
    <w:aliases w:val="Bold,Italic1"/>
    <w:basedOn w:val="11"/>
    <w:qFormat/>
    <w:uiPriority w:val="0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2021-01-10T19:13:32Z</dcterms:created>
  <dc:creator>e.mironenko</dc:creator>
  <cp:lastModifiedBy>Администратор</cp:lastModifiedBy>
  <dcterms:modified xsi:type="dcterms:W3CDTF">2021-01-10T19:14:24Z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